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7686" w14:textId="379EF0F4" w:rsidR="003A3D0A" w:rsidRDefault="00312704" w:rsidP="00312704">
      <w:pPr>
        <w:jc w:val="both"/>
        <w:rPr>
          <w:rFonts w:hint="eastAsia"/>
        </w:rPr>
      </w:pPr>
      <w:r>
        <w:t>Bonjour et bon dimanche à tous,</w:t>
      </w:r>
    </w:p>
    <w:p w14:paraId="678E9C5A" w14:textId="77777777" w:rsidR="00312704" w:rsidRDefault="00312704" w:rsidP="00312704">
      <w:pPr>
        <w:jc w:val="both"/>
        <w:rPr>
          <w:rFonts w:hint="eastAsia"/>
        </w:rPr>
      </w:pPr>
    </w:p>
    <w:p w14:paraId="5D779F56" w14:textId="65110F1F" w:rsidR="003A3D0A" w:rsidRDefault="00312704" w:rsidP="00312704">
      <w:pPr>
        <w:jc w:val="both"/>
        <w:rPr>
          <w:rFonts w:hint="eastAsia"/>
        </w:rPr>
      </w:pPr>
      <w:r>
        <w:t xml:space="preserve">En ce dimanche, je souhaite vous partager mon témoignage de soignante sur des informations qui circulent de </w:t>
      </w:r>
      <w:r w:rsidR="0079504E">
        <w:t>façon brute</w:t>
      </w:r>
      <w:r>
        <w:t xml:space="preserve"> mais qui méritent des explications. Je suis infirmière en équipe mobile de gériatrie sur l’hôpital d’Argenteuil. Notre équipe (médecin/infirmière), intervient dans les services non gériatriques de l’hôpital pour aider les équipes à la prise en charge des personnes âgées vulnérables. Nous partageons nos connaissances et nos compétences gériatriques.</w:t>
      </w:r>
    </w:p>
    <w:p w14:paraId="512889F9" w14:textId="77777777" w:rsidR="003A3D0A" w:rsidRDefault="003A3D0A" w:rsidP="00312704">
      <w:pPr>
        <w:jc w:val="both"/>
        <w:rPr>
          <w:rFonts w:hint="eastAsia"/>
        </w:rPr>
      </w:pPr>
    </w:p>
    <w:p w14:paraId="6D73FA22" w14:textId="77777777" w:rsidR="00C85391" w:rsidRDefault="00312704" w:rsidP="00312704">
      <w:pPr>
        <w:jc w:val="both"/>
        <w:rPr>
          <w:rFonts w:hint="eastAsia"/>
        </w:rPr>
      </w:pPr>
      <w:r>
        <w:t>Le patient est pris en compte dans sa globalité</w:t>
      </w:r>
      <w:r w:rsidRPr="00E015A8">
        <w:rPr>
          <w:color w:val="FF0000"/>
        </w:rPr>
        <w:t xml:space="preserve"> </w:t>
      </w:r>
      <w:r w:rsidRPr="00C85391">
        <w:t>tant</w:t>
      </w:r>
      <w:r>
        <w:t xml:space="preserve"> sur le plan médical,</w:t>
      </w:r>
      <w:r w:rsidR="00E015A8">
        <w:t xml:space="preserve"> </w:t>
      </w:r>
      <w:r w:rsidR="00E015A8" w:rsidRPr="00C85391">
        <w:t>que</w:t>
      </w:r>
      <w:r>
        <w:t xml:space="preserve"> psychologique et social. </w:t>
      </w:r>
    </w:p>
    <w:p w14:paraId="1B41E63B" w14:textId="019361EE" w:rsidR="003A3D0A" w:rsidRDefault="00C85391" w:rsidP="00312704">
      <w:pPr>
        <w:jc w:val="both"/>
        <w:rPr>
          <w:rFonts w:hint="eastAsia"/>
        </w:rPr>
      </w:pPr>
      <w:r>
        <w:t>Le travail des équipes soignantes ne consiste pas uniquement à prescrire, injecter des médicaments, à programmer des examens. L’objectif des équipes est de prendre en charge les patient</w:t>
      </w:r>
      <w:r w:rsidR="00312704">
        <w:t>s</w:t>
      </w:r>
      <w:r>
        <w:t xml:space="preserve"> dans un projet de soins et de vie, en particulier pour les personnes âgées fragiles et</w:t>
      </w:r>
      <w:r w:rsidR="00312704">
        <w:t xml:space="preserve"> </w:t>
      </w:r>
      <w:r>
        <w:t>polypathologique (=</w:t>
      </w:r>
      <w:r w:rsidR="00312704">
        <w:t xml:space="preserve"> plusieurs maladies associées). Une </w:t>
      </w:r>
      <w:r w:rsidR="0079504E">
        <w:t>des questions essentielle</w:t>
      </w:r>
      <w:r w:rsidR="0079504E">
        <w:rPr>
          <w:rFonts w:hint="eastAsia"/>
        </w:rPr>
        <w:t>s</w:t>
      </w:r>
      <w:r w:rsidR="00312704">
        <w:t xml:space="preserve"> est de savoir si la prise en charge est raisonnable ou déraisonnable</w:t>
      </w:r>
      <w:r w:rsidR="00312704">
        <w:rPr>
          <w:b/>
          <w:bCs/>
        </w:rPr>
        <w:t xml:space="preserve"> POUR LE </w:t>
      </w:r>
      <w:r w:rsidR="0079504E">
        <w:rPr>
          <w:b/>
          <w:bCs/>
        </w:rPr>
        <w:t>PATIENT</w:t>
      </w:r>
      <w:r w:rsidR="0079504E">
        <w:t xml:space="preserve"> </w:t>
      </w:r>
      <w:r w:rsidR="0079504E">
        <w:rPr>
          <w:rFonts w:hint="eastAsia"/>
        </w:rPr>
        <w:t>?</w:t>
      </w:r>
      <w:r w:rsidR="0079504E">
        <w:t xml:space="preserve"> </w:t>
      </w:r>
      <w:r w:rsidR="0079504E">
        <w:rPr>
          <w:rFonts w:hint="eastAsia"/>
        </w:rPr>
        <w:t>(</w:t>
      </w:r>
      <w:r w:rsidR="0079504E">
        <w:t>Plus</w:t>
      </w:r>
      <w:r w:rsidR="00312704">
        <w:t xml:space="preserve"> communément ne </w:t>
      </w:r>
      <w:r w:rsidR="0079504E">
        <w:t>sommes-nous</w:t>
      </w:r>
      <w:r w:rsidR="00312704">
        <w:t xml:space="preserve"> pas dans de l’acharnement thérapeutique ?). C’est une démarche éthique et c’est un domaine sur lequel nous sommes sollicités dans nos compétences pour participer à la réflexion.</w:t>
      </w:r>
    </w:p>
    <w:p w14:paraId="0E209D6A" w14:textId="77777777" w:rsidR="00312704" w:rsidRDefault="00312704" w:rsidP="00312704">
      <w:pPr>
        <w:jc w:val="both"/>
        <w:rPr>
          <w:rFonts w:hint="eastAsia"/>
        </w:rPr>
      </w:pPr>
    </w:p>
    <w:p w14:paraId="1FF6770E" w14:textId="56477BBF" w:rsidR="00312704" w:rsidRDefault="00312704" w:rsidP="00312704">
      <w:pPr>
        <w:jc w:val="both"/>
        <w:rPr>
          <w:rFonts w:hint="eastAsia"/>
        </w:rPr>
      </w:pPr>
      <w:r>
        <w:t>C’est pourquoi, je m’insurge lorsque j’entends dire, sans plus d’explications, que « l’on n’intubera pas les patients de plus de 7</w:t>
      </w:r>
      <w:r w:rsidR="00117945">
        <w:t>5</w:t>
      </w:r>
      <w:r>
        <w:t xml:space="preserve"> ans, qu’il va y avoir du tri, qu’on ne soignera pas les vieux</w:t>
      </w:r>
      <w:r w:rsidR="0079504E">
        <w:t> !</w:t>
      </w:r>
      <w:r>
        <w:t xml:space="preserve">... » </w:t>
      </w:r>
    </w:p>
    <w:p w14:paraId="4A2A37EE" w14:textId="0F6335A4" w:rsidR="003A3D0A" w:rsidRDefault="00312704" w:rsidP="00312704">
      <w:pPr>
        <w:jc w:val="both"/>
        <w:rPr>
          <w:rFonts w:hint="eastAsia"/>
        </w:rPr>
      </w:pPr>
      <w:r>
        <w:t xml:space="preserve"> Il</w:t>
      </w:r>
      <w:r w:rsidR="00117945">
        <w:t xml:space="preserve"> ne</w:t>
      </w:r>
      <w:r>
        <w:t xml:space="preserve"> faut pas s’arrêter à des paroles sans en comprendre le sens.</w:t>
      </w:r>
    </w:p>
    <w:p w14:paraId="6C0D9397" w14:textId="77777777" w:rsidR="00312704" w:rsidRDefault="00312704" w:rsidP="00312704">
      <w:pPr>
        <w:jc w:val="both"/>
        <w:rPr>
          <w:rFonts w:hint="eastAsia"/>
        </w:rPr>
      </w:pPr>
    </w:p>
    <w:p w14:paraId="50B07EC6" w14:textId="5FE3FED7" w:rsidR="003A3D0A" w:rsidRDefault="00312704" w:rsidP="00312704">
      <w:pPr>
        <w:jc w:val="both"/>
        <w:rPr>
          <w:rFonts w:hint="eastAsia"/>
        </w:rPr>
      </w:pPr>
      <w:r>
        <w:t>Certes il y a une réalité économique et de bon sens, s’il manque du matériel et que l’afflux des malades est trop important, il n’y a pas d’autres choix que de prendre en charge le malade qui a le plus de capacité à s’en sortir.</w:t>
      </w:r>
    </w:p>
    <w:p w14:paraId="48B46907" w14:textId="77777777" w:rsidR="00312704" w:rsidRDefault="00312704" w:rsidP="00312704">
      <w:pPr>
        <w:jc w:val="both"/>
        <w:rPr>
          <w:rFonts w:hint="eastAsia"/>
        </w:rPr>
      </w:pPr>
    </w:p>
    <w:p w14:paraId="1DFC5F8D" w14:textId="67A93299" w:rsidR="003A3D0A" w:rsidRDefault="00117945" w:rsidP="00312704">
      <w:pPr>
        <w:jc w:val="both"/>
        <w:rPr>
          <w:rFonts w:hint="eastAsia"/>
        </w:rPr>
      </w:pPr>
      <w:r>
        <w:rPr>
          <w:rFonts w:hint="eastAsia"/>
        </w:rPr>
        <w:t>C</w:t>
      </w:r>
      <w:r>
        <w:t>ependant,</w:t>
      </w:r>
      <w:r w:rsidR="00312704">
        <w:t xml:space="preserve"> il faut savoir que le Covid-19 est un virus qui provoque des défaillances respiratoires graves. Et lorsqu’il se surajoute à d’autres maladies chez les sujets fragiles, l’issue va être inéluctable. Sachant cela, </w:t>
      </w:r>
      <w:r w:rsidR="0079504E">
        <w:t>est-il</w:t>
      </w:r>
      <w:r w:rsidR="00312704">
        <w:t xml:space="preserve"> raisonnable d’intuber un patient, lui faire subir des souffrances pour une issue de toute façon </w:t>
      </w:r>
      <w:r w:rsidRPr="00C85391">
        <w:t>i</w:t>
      </w:r>
      <w:r w:rsidR="00B76D5B">
        <w:t>dentique</w:t>
      </w:r>
      <w:bookmarkStart w:id="0" w:name="_GoBack"/>
      <w:bookmarkEnd w:id="0"/>
      <w:r w:rsidR="0079504E">
        <w:t xml:space="preserve"> ????</w:t>
      </w:r>
      <w:r w:rsidR="0079504E">
        <w:rPr>
          <w:rFonts w:hint="eastAsia"/>
        </w:rPr>
        <w:t>?</w:t>
      </w:r>
      <w:r w:rsidR="00312704">
        <w:t xml:space="preserve"> Ou ne </w:t>
      </w:r>
      <w:r w:rsidR="0079504E">
        <w:t>vaut-il</w:t>
      </w:r>
      <w:r w:rsidR="00312704">
        <w:t xml:space="preserve"> pas </w:t>
      </w:r>
      <w:r w:rsidR="0079504E">
        <w:t>mieux l’accompagner</w:t>
      </w:r>
      <w:r w:rsidR="00312704">
        <w:t xml:space="preserve"> en lui prodiguant des soins de </w:t>
      </w:r>
      <w:r w:rsidR="0079504E">
        <w:t>conforts ?</w:t>
      </w:r>
      <w:r w:rsidR="00312704">
        <w:t xml:space="preserve"> C’est une raison pour laquelle les personnes âgées affaiblies ne sont pas en réanimation</w:t>
      </w:r>
      <w:r>
        <w:t>.</w:t>
      </w:r>
      <w:r w:rsidR="00312704">
        <w:t xml:space="preserve"> </w:t>
      </w:r>
      <w:r>
        <w:t>C</w:t>
      </w:r>
      <w:r w:rsidR="00312704">
        <w:t>ette décision ne se prend pas à la légère, elle fait partie d’une décision pluridisciplinaire en concertation avec le patient et /ou sa personne de confiance.</w:t>
      </w:r>
    </w:p>
    <w:p w14:paraId="31CDC64B" w14:textId="77777777" w:rsidR="00312704" w:rsidRDefault="00312704" w:rsidP="00312704">
      <w:pPr>
        <w:jc w:val="both"/>
        <w:rPr>
          <w:rFonts w:hint="eastAsia"/>
        </w:rPr>
      </w:pPr>
    </w:p>
    <w:p w14:paraId="75EA7418" w14:textId="41E27D71" w:rsidR="003A3D0A" w:rsidRDefault="00312704" w:rsidP="00312704">
      <w:pPr>
        <w:jc w:val="both"/>
        <w:rPr>
          <w:rFonts w:hint="eastAsia"/>
          <w:b/>
          <w:bCs/>
        </w:rPr>
      </w:pPr>
      <w:r>
        <w:t xml:space="preserve">Pour soigner et accompagner nos </w:t>
      </w:r>
      <w:r w:rsidR="0079504E">
        <w:t>malades,</w:t>
      </w:r>
      <w:r>
        <w:t xml:space="preserve"> nous avons besoin de ne pas être submerg</w:t>
      </w:r>
      <w:r w:rsidR="0079504E">
        <w:t>és</w:t>
      </w:r>
      <w:r w:rsidR="00117945">
        <w:t> :</w:t>
      </w:r>
      <w:r>
        <w:t xml:space="preserve"> chacun et chacune à son niveau doit faire face à ses responsabilités</w:t>
      </w:r>
      <w:r w:rsidR="00C85391">
        <w:t> :</w:t>
      </w:r>
      <w:r>
        <w:t xml:space="preserve"> </w:t>
      </w:r>
      <w:r>
        <w:rPr>
          <w:b/>
          <w:bCs/>
        </w:rPr>
        <w:t>on</w:t>
      </w:r>
      <w:r w:rsidRPr="00312704">
        <w:rPr>
          <w:b/>
          <w:bCs/>
        </w:rPr>
        <w:t xml:space="preserve"> rest</w:t>
      </w:r>
      <w:r>
        <w:rPr>
          <w:b/>
          <w:bCs/>
        </w:rPr>
        <w:t>e</w:t>
      </w:r>
      <w:r w:rsidRPr="00312704">
        <w:rPr>
          <w:b/>
          <w:bCs/>
        </w:rPr>
        <w:t xml:space="preserve"> chez </w:t>
      </w:r>
      <w:r>
        <w:rPr>
          <w:b/>
          <w:bCs/>
        </w:rPr>
        <w:t>soi</w:t>
      </w:r>
      <w:r w:rsidRPr="00312704">
        <w:rPr>
          <w:b/>
          <w:bCs/>
        </w:rPr>
        <w:t xml:space="preserve">, </w:t>
      </w:r>
      <w:r>
        <w:rPr>
          <w:b/>
          <w:bCs/>
        </w:rPr>
        <w:t>on</w:t>
      </w:r>
      <w:r w:rsidRPr="00312704">
        <w:rPr>
          <w:b/>
          <w:bCs/>
        </w:rPr>
        <w:t xml:space="preserve"> respect</w:t>
      </w:r>
      <w:r>
        <w:rPr>
          <w:b/>
          <w:bCs/>
        </w:rPr>
        <w:t>e</w:t>
      </w:r>
      <w:r w:rsidRPr="00312704">
        <w:rPr>
          <w:b/>
          <w:bCs/>
        </w:rPr>
        <w:t xml:space="preserve"> les </w:t>
      </w:r>
      <w:r w:rsidR="00C85391" w:rsidRPr="00312704">
        <w:rPr>
          <w:b/>
          <w:bCs/>
        </w:rPr>
        <w:t>consignes et</w:t>
      </w:r>
      <w:r w:rsidRPr="00312704">
        <w:rPr>
          <w:b/>
          <w:bCs/>
        </w:rPr>
        <w:t xml:space="preserve"> </w:t>
      </w:r>
      <w:r>
        <w:rPr>
          <w:b/>
          <w:bCs/>
        </w:rPr>
        <w:t>on</w:t>
      </w:r>
      <w:r w:rsidRPr="00312704">
        <w:rPr>
          <w:b/>
          <w:bCs/>
        </w:rPr>
        <w:t xml:space="preserve"> fai</w:t>
      </w:r>
      <w:r>
        <w:rPr>
          <w:b/>
          <w:bCs/>
        </w:rPr>
        <w:t>t</w:t>
      </w:r>
      <w:r w:rsidRPr="00312704">
        <w:rPr>
          <w:b/>
          <w:bCs/>
        </w:rPr>
        <w:t xml:space="preserve"> attention à ce qu</w:t>
      </w:r>
      <w:r>
        <w:rPr>
          <w:b/>
          <w:bCs/>
        </w:rPr>
        <w:t xml:space="preserve">’on </w:t>
      </w:r>
      <w:r w:rsidRPr="00312704">
        <w:rPr>
          <w:b/>
          <w:bCs/>
        </w:rPr>
        <w:t>transmet...</w:t>
      </w:r>
      <w:r w:rsidR="00C85391" w:rsidRPr="00312704">
        <w:rPr>
          <w:b/>
          <w:bCs/>
        </w:rPr>
        <w:t> !!!</w:t>
      </w:r>
    </w:p>
    <w:p w14:paraId="2D693BC1" w14:textId="77777777" w:rsidR="00312704" w:rsidRDefault="00312704" w:rsidP="00312704">
      <w:pPr>
        <w:jc w:val="both"/>
        <w:rPr>
          <w:rFonts w:hint="eastAsia"/>
        </w:rPr>
      </w:pPr>
    </w:p>
    <w:p w14:paraId="3E74AEAF" w14:textId="77777777" w:rsidR="003A3D0A" w:rsidRDefault="00312704" w:rsidP="00312704">
      <w:pPr>
        <w:jc w:val="both"/>
        <w:rPr>
          <w:rFonts w:hint="eastAsia"/>
        </w:rPr>
      </w:pPr>
      <w:r>
        <w:t>Merci et bon courage à tous. Dieu est présent et nous accompagne dans cette épreuve.</w:t>
      </w:r>
    </w:p>
    <w:p w14:paraId="1D5E540E" w14:textId="28F33497" w:rsidR="003A3D0A" w:rsidRDefault="00312704" w:rsidP="00312704">
      <w:pPr>
        <w:jc w:val="both"/>
        <w:rPr>
          <w:rFonts w:hint="eastAsia"/>
        </w:rPr>
      </w:pPr>
      <w:r>
        <w:t xml:space="preserve">Fraternellement en Christ </w:t>
      </w:r>
    </w:p>
    <w:p w14:paraId="153544D9" w14:textId="77777777" w:rsidR="00312704" w:rsidRDefault="00312704">
      <w:pPr>
        <w:rPr>
          <w:rFonts w:hint="eastAsia"/>
        </w:rPr>
      </w:pPr>
    </w:p>
    <w:p w14:paraId="46CB66D1" w14:textId="45ECBE54" w:rsidR="003A3D0A" w:rsidRDefault="00312704" w:rsidP="00312704">
      <w:pPr>
        <w:jc w:val="right"/>
        <w:rPr>
          <w:rFonts w:hint="eastAsia"/>
        </w:rPr>
      </w:pPr>
      <w:r>
        <w:t>Christine Dablanc</w:t>
      </w:r>
    </w:p>
    <w:p w14:paraId="4454E0DA" w14:textId="77777777" w:rsidR="003A3D0A" w:rsidRDefault="003A3D0A">
      <w:pPr>
        <w:rPr>
          <w:rFonts w:hint="eastAsia"/>
        </w:rPr>
      </w:pPr>
    </w:p>
    <w:p w14:paraId="0742E989" w14:textId="77777777" w:rsidR="003A3D0A" w:rsidRDefault="003A3D0A">
      <w:pPr>
        <w:rPr>
          <w:rFonts w:hint="eastAsia"/>
        </w:rPr>
      </w:pPr>
    </w:p>
    <w:sectPr w:rsidR="003A3D0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0A"/>
    <w:rsid w:val="00117945"/>
    <w:rsid w:val="00312704"/>
    <w:rsid w:val="003A3D0A"/>
    <w:rsid w:val="0079504E"/>
    <w:rsid w:val="00B76D5B"/>
    <w:rsid w:val="00C85391"/>
    <w:rsid w:val="00E0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761"/>
  <w15:docId w15:val="{4B4AEDE2-CFB4-4FCD-9F6B-38A4E085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negrini</dc:creator>
  <dc:description/>
  <cp:lastModifiedBy>helene negrini</cp:lastModifiedBy>
  <cp:revision>3</cp:revision>
  <cp:lastPrinted>2020-03-22T15:46:00Z</cp:lastPrinted>
  <dcterms:created xsi:type="dcterms:W3CDTF">2020-03-22T16:27:00Z</dcterms:created>
  <dcterms:modified xsi:type="dcterms:W3CDTF">2020-03-22T16:46:00Z</dcterms:modified>
  <dc:language>fr-FR</dc:language>
</cp:coreProperties>
</file>